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Обухівське водопровідно-каналізаційне підприємство</w:t>
      </w:r>
    </w:p>
    <w:p>
      <w:pPr>
        <w:pStyle w:val="Normal"/>
        <w:ind w:left="0" w:right="-625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08703 м.Обухів 3, Київської обл.                                 IBAN UA393808050000026004702678326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вул. Київська 130 В                                                         у АТ </w:t>
      </w:r>
      <w:r>
        <w:rPr>
          <w:i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 Райффайзен Банк Аваль» м.Києві</w:t>
      </w:r>
    </w:p>
    <w:p>
      <w:pPr>
        <w:pStyle w:val="Normal"/>
        <w:ind w:left="0" w:right="0" w:hanging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тел/факс (045-72)71-500                                                                        МФО 380805, код 25690247                 </w:t>
      </w:r>
    </w:p>
    <w:p>
      <w:pPr>
        <w:pStyle w:val="Normal"/>
        <w:ind w:left="0" w:right="-625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 О В І Д К А</w:t>
      </w:r>
    </w:p>
    <w:p>
      <w:pPr>
        <w:pStyle w:val="Normal"/>
        <w:ind w:left="0" w:right="-625" w:hanging="0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видана хіміко- бактеріологічною лабораторією КП  “Обухівводоканал”, свідоцтво </w:t>
      </w:r>
    </w:p>
    <w:p>
      <w:pPr>
        <w:pStyle w:val="Normal"/>
        <w:ind w:left="0" w:right="-625" w:hanging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 xml:space="preserve">06-36/2019 про відповідність системи вимірювань вимогам ДСТУ ISO 10012:2005 чинно до 11 червня 2022р., про якість води </w:t>
      </w:r>
      <w:r>
        <w:rPr>
          <w:b/>
          <w:bCs/>
          <w:sz w:val="24"/>
          <w:szCs w:val="24"/>
          <w:lang w:val="uk-UA"/>
        </w:rPr>
        <w:t>питної, призначеної для споживання людиною, що подавалась на житлові масиви м. Обухів</w:t>
      </w:r>
      <w:r>
        <w:rPr>
          <w:b w:val="false"/>
          <w:bCs w:val="false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 _</w:t>
      </w:r>
      <w:r>
        <w:rPr>
          <w:b/>
          <w:sz w:val="24"/>
          <w:szCs w:val="24"/>
          <w:u w:val="single"/>
          <w:lang w:val="uk-UA"/>
        </w:rPr>
        <w:t>_ІІІ кварталі</w:t>
      </w:r>
      <w:r>
        <w:rPr>
          <w:b/>
          <w:sz w:val="24"/>
          <w:szCs w:val="24"/>
          <w:lang w:val="uk-UA"/>
        </w:rPr>
        <w:t>__2021</w:t>
      </w:r>
      <w:r>
        <w:rPr>
          <w:b/>
          <w:sz w:val="24"/>
          <w:szCs w:val="24"/>
          <w:u w:val="none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р.</w:t>
      </w:r>
      <w:r>
        <w:rPr>
          <w:sz w:val="24"/>
          <w:szCs w:val="24"/>
        </w:rPr>
        <w:t xml:space="preserve"> </w:t>
      </w:r>
    </w:p>
    <w:p>
      <w:pPr>
        <w:pStyle w:val="Normal"/>
        <w:ind w:left="0" w:right="-62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15" w:type="dxa"/>
        <w:jc w:val="lef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4"/>
        <w:gridCol w:w="1710"/>
        <w:gridCol w:w="1755"/>
        <w:gridCol w:w="2431"/>
        <w:gridCol w:w="1755"/>
      </w:tblGrid>
      <w:tr>
        <w:trPr>
          <w:trHeight w:val="6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Перелік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показників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Одиниці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виміру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Вул.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Трипільська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Вул.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Чумацький шлях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Бювет</w:t>
            </w:r>
          </w:p>
        </w:tc>
      </w:tr>
      <w:tr>
        <w:trPr>
          <w:trHeight w:val="280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jc w:val="center"/>
              <w:rPr>
                <w:b/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/>
            </w:pPr>
            <w:r>
              <w:rPr/>
              <w:t>Запах при 20</w:t>
            </w:r>
            <w:r>
              <w:rPr/>
              <w:t>°</w:t>
            </w:r>
            <w:r>
              <w:rPr/>
              <w:t>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</w:t>
            </w:r>
          </w:p>
        </w:tc>
      </w:tr>
      <w:tr>
        <w:trPr>
          <w:trHeight w:val="417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/>
            </w:pPr>
            <w:r>
              <w:rPr/>
              <w:t>Запах при 60</w:t>
            </w:r>
            <w:r>
              <w:rPr/>
              <w:t>°</w:t>
            </w:r>
            <w:r>
              <w:rPr/>
              <w:t>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2,1</w:t>
            </w:r>
          </w:p>
        </w:tc>
      </w:tr>
      <w:tr>
        <w:trPr>
          <w:trHeight w:val="381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Смак та присмак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2,1</w:t>
            </w:r>
          </w:p>
        </w:tc>
      </w:tr>
      <w:tr>
        <w:trPr>
          <w:trHeight w:val="333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Забарвленість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Градус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6,25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6,60</w:t>
            </w:r>
          </w:p>
        </w:tc>
      </w:tr>
      <w:tr>
        <w:trPr>
          <w:trHeight w:val="3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Каламутність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lang w:val="uk-UA"/>
              </w:rPr>
              <w:t>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0,73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0,74</w:t>
            </w:r>
          </w:p>
        </w:tc>
      </w:tr>
      <w:tr>
        <w:trPr>
          <w:trHeight w:val="3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Залізо загальне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lang w:val="uk-UA"/>
              </w:rPr>
              <w:t>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1,02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1,15</w:t>
            </w:r>
          </w:p>
        </w:tc>
      </w:tr>
      <w:tr>
        <w:trPr>
          <w:trHeight w:val="3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ЗМЧ при 37</w:t>
            </w:r>
            <w:r>
              <w:rPr>
                <w:sz w:val="28"/>
                <w:szCs w:val="28"/>
                <w:lang w:val="uk-UA"/>
              </w:rPr>
              <w:t>°</w:t>
            </w:r>
            <w:r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КУО/см</w:t>
            </w:r>
            <w:r>
              <w:rPr>
                <w:sz w:val="28"/>
                <w:lang w:val="uk-UA"/>
              </w:rPr>
              <w:t>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8,5</w:t>
            </w:r>
          </w:p>
        </w:tc>
      </w:tr>
      <w:tr>
        <w:trPr>
          <w:trHeight w:val="3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Загальні коліформи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КУО/100см</w:t>
            </w:r>
            <w:r>
              <w:rPr>
                <w:sz w:val="28"/>
                <w:szCs w:val="28"/>
                <w:lang w:val="uk-UA"/>
              </w:rPr>
              <w:t>³</w:t>
            </w:r>
          </w:p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  <w:tr>
        <w:trPr>
          <w:trHeight w:val="228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Е. соІі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КУО/100см</w:t>
            </w:r>
            <w:r>
              <w:rPr>
                <w:sz w:val="28"/>
                <w:szCs w:val="28"/>
                <w:lang w:val="uk-UA"/>
              </w:rPr>
              <w:t>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  <w:tr>
        <w:trPr>
          <w:trHeight w:val="395" w:hRule="atLeast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Ентерококи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КУО/100 см</w:t>
            </w:r>
            <w:r>
              <w:rPr>
                <w:sz w:val="28"/>
                <w:szCs w:val="28"/>
                <w:lang w:val="uk-UA"/>
              </w:rPr>
              <w:t>³</w:t>
            </w:r>
          </w:p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</w:tbl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5" w:right="-625" w:hanging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62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Обухівське водопровідно-каналізаційне підприємство</w:t>
      </w:r>
    </w:p>
    <w:p>
      <w:pPr>
        <w:pStyle w:val="Normal"/>
        <w:ind w:left="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08703 м.Обухів 3, Київської обл.                                 IBAN UA393808050000026004702678326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вул. Київська 130 В                                                         у АТ </w:t>
      </w:r>
      <w:r>
        <w:rPr>
          <w:i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 Райффайзен Банк Аваль» м.Києві</w:t>
      </w:r>
    </w:p>
    <w:p>
      <w:pPr>
        <w:pStyle w:val="Normal"/>
        <w:ind w:left="0" w:right="0" w:hanging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тел/факс (045-72)71-500                                                                        МФО 380805, код 25690247                 </w:t>
      </w:r>
    </w:p>
    <w:p>
      <w:pPr>
        <w:pStyle w:val="Normal"/>
        <w:ind w:left="0" w:right="-625" w:hanging="0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 О В І Д К А</w:t>
      </w:r>
    </w:p>
    <w:p>
      <w:pPr>
        <w:pStyle w:val="Normal"/>
        <w:ind w:left="0" w:right="-625" w:hanging="0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видана хіміко- бактеріологічною лабораторією КП  “Обухівводоканал”, свідоцтво </w:t>
      </w:r>
    </w:p>
    <w:p>
      <w:pPr>
        <w:pStyle w:val="Normal"/>
        <w:ind w:left="0" w:right="-625" w:hanging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 xml:space="preserve">06-36/2019 про відповідність системи вимірювань вимогам ДСТУ ISO 10012:2005 чинно до 11 червня 2022р., про якість води </w:t>
      </w:r>
      <w:r>
        <w:rPr>
          <w:b/>
          <w:bCs/>
          <w:sz w:val="24"/>
          <w:szCs w:val="24"/>
          <w:lang w:val="uk-UA"/>
        </w:rPr>
        <w:t>питної, призначеної для споживання людиною, що подавалась на житлові масиви м. Обухів</w:t>
      </w:r>
      <w:r>
        <w:rPr>
          <w:b w:val="false"/>
          <w:bCs w:val="false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 _</w:t>
      </w:r>
      <w:r>
        <w:rPr>
          <w:b/>
          <w:sz w:val="24"/>
          <w:szCs w:val="24"/>
          <w:u w:val="single"/>
          <w:lang w:val="uk-UA"/>
        </w:rPr>
        <w:t>_ІІІ кварталі</w:t>
      </w:r>
      <w:r>
        <w:rPr>
          <w:b/>
          <w:sz w:val="24"/>
          <w:szCs w:val="24"/>
          <w:lang w:val="uk-UA"/>
        </w:rPr>
        <w:t>__2021</w:t>
      </w:r>
      <w:r>
        <w:rPr>
          <w:b/>
          <w:sz w:val="24"/>
          <w:szCs w:val="24"/>
          <w:u w:val="none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р. </w:t>
      </w:r>
    </w:p>
    <w:tbl>
      <w:tblPr>
        <w:tblW w:w="9865" w:type="dxa"/>
        <w:jc w:val="left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9"/>
        <w:gridCol w:w="3960"/>
        <w:gridCol w:w="2160"/>
        <w:gridCol w:w="3115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п/п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Перелік показників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0диниця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виміру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Вода з РЧВ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м/р Яблуневий</w:t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 Органолептичні показники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/>
            </w:pPr>
            <w:r>
              <w:rPr/>
              <w:t>Запах при 20</w:t>
            </w:r>
            <w:r>
              <w:rPr/>
              <w:t>°</w:t>
            </w:r>
            <w:r>
              <w:rPr/>
              <w:t>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/>
            </w:pPr>
            <w:r>
              <w:rPr/>
              <w:t>Запах при 60</w:t>
            </w:r>
            <w:r>
              <w:rPr/>
              <w:t>°</w:t>
            </w:r>
            <w:r>
              <w:rPr/>
              <w:t>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Смак та присмак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Бали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Забарвленість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Градус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Каламутність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0,58</w:t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 Фізико-хімічні показники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7904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Загальна жорсткість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Ммоль/дм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Залізо загальне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7904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Водневий показник (рН)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 рН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7,38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Поліфосфати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&lt;</w:t>
            </w:r>
            <w:r>
              <w:rPr>
                <w:sz w:val="28"/>
                <w:szCs w:val="28"/>
                <w:lang w:val="uk-UA"/>
              </w:rPr>
              <w:t>0,01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Сульфати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28,10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Хлориди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Сухий залишок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582,34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&lt;</w:t>
            </w:r>
            <w:r>
              <w:rPr>
                <w:sz w:val="28"/>
                <w:szCs w:val="28"/>
                <w:lang w:val="uk-UA"/>
              </w:rPr>
              <w:t>0,02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Марганець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&lt;</w:t>
            </w:r>
            <w:r>
              <w:rPr>
                <w:sz w:val="28"/>
                <w:szCs w:val="28"/>
                <w:lang w:val="uk-UA"/>
              </w:rPr>
              <w:t>0,005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Хлор залишковий зв</w:t>
            </w:r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язаний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Хлор залишковий вільний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 Санітарно – токсикологічні показники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Алюміній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0,057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Амоній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0,120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/>
            </w:pPr>
            <w:r>
              <w:rPr>
                <w:b w:val="false"/>
                <w:u w:val="none"/>
              </w:rPr>
              <w:t xml:space="preserve">Нітрати </w:t>
            </w:r>
            <w:r>
              <w:rPr>
                <w:b w:val="false"/>
                <w:sz w:val="22"/>
                <w:szCs w:val="22"/>
                <w:u w:val="none"/>
              </w:rPr>
              <w:t xml:space="preserve">(по </w:t>
            </w:r>
            <w:r>
              <w:rPr>
                <w:b w:val="false"/>
                <w:sz w:val="22"/>
                <w:szCs w:val="22"/>
                <w:u w:val="none"/>
                <w:lang w:val="en-US"/>
              </w:rPr>
              <w:t>N</w:t>
            </w:r>
            <w:r>
              <w:rPr>
                <w:b w:val="false"/>
                <w:sz w:val="22"/>
                <w:szCs w:val="22"/>
                <w:u w:val="none"/>
              </w:rPr>
              <w:t>Оз)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 xml:space="preserve">Нітрити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</w:t>
            </w:r>
          </w:p>
        </w:tc>
      </w:tr>
      <w:tr>
        <w:trPr>
          <w:trHeight w:val="44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Фториди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Перманганатна окиснюваність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/>
            </w:pPr>
            <w:r>
              <w:rPr>
                <w:sz w:val="28"/>
                <w:lang w:val="uk-UA"/>
              </w:rPr>
              <w:t>Мг\дм</w:t>
            </w:r>
            <w:r>
              <w:rPr>
                <w:sz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1,08</w:t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 Мікробіологічні показники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szCs w:val="28"/>
              </w:rPr>
            </w:pPr>
            <w:r>
              <w:rPr>
                <w:b w:val="false"/>
                <w:szCs w:val="28"/>
                <w:u w:val="none"/>
              </w:rPr>
              <w:t>Загальне мік</w:t>
            </w:r>
            <w:r>
              <w:rPr>
                <w:b w:val="false"/>
                <w:bCs w:val="false"/>
                <w:szCs w:val="28"/>
                <w:u w:val="none"/>
              </w:rPr>
              <w:t>ро</w:t>
            </w:r>
            <w:r>
              <w:rPr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бне число при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>
              <w:rPr>
                <w:sz w:val="28"/>
                <w:szCs w:val="28"/>
                <w:lang w:val="uk-UA"/>
              </w:rPr>
              <w:t>°</w:t>
            </w:r>
            <w:r>
              <w:rPr>
                <w:sz w:val="28"/>
                <w:szCs w:val="28"/>
                <w:lang w:val="uk-UA"/>
              </w:rPr>
              <w:t>С 24 годин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КУО/см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Загальні коліформи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КУО/100 см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Е. соІі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КУО/100 см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Ентерококи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КУО/100 см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ind w:left="0" w:right="-625" w:hanging="0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ind w:left="0" w:right="0" w:hang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к р а ї н а</w:t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Обухівське водопровідно-каналізаційне підприємство</w:t>
      </w:r>
    </w:p>
    <w:p>
      <w:pPr>
        <w:pStyle w:val="Normal"/>
        <w:ind w:left="0" w:right="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08703 м.Обухів 3, Київської обл.                                 IBAN UA393808050000026004702678326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вул. Київська 130 В                                                         у АТ </w:t>
      </w:r>
      <w:r>
        <w:rPr>
          <w:i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 xml:space="preserve"> Райффайзен Банк Аваль» м.Києві</w:t>
      </w:r>
    </w:p>
    <w:p>
      <w:pPr>
        <w:pStyle w:val="Normal"/>
        <w:ind w:left="0" w:right="0" w:hanging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тел/факс (045-72)71-500                                                                        МФО 380805, код 25690247                 </w:t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 О В І Д К А</w:t>
      </w:r>
    </w:p>
    <w:p>
      <w:pPr>
        <w:pStyle w:val="Normal"/>
        <w:ind w:left="0" w:right="-625" w:hanging="0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видана хіміко- бактеріологічною лабораторією КП  “Обухівводоканал”, свідоцтво </w:t>
      </w:r>
    </w:p>
    <w:p>
      <w:pPr>
        <w:pStyle w:val="Normal"/>
        <w:ind w:left="0" w:right="-625" w:hanging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 xml:space="preserve">06-36/2019 про відповідність системи вимірювань вимогам ДСТУ ISO 10012:2005 чинно до 11 червня 2022р., про якість води </w:t>
      </w:r>
      <w:r>
        <w:rPr>
          <w:b/>
          <w:bCs/>
          <w:sz w:val="24"/>
          <w:szCs w:val="24"/>
          <w:lang w:val="uk-UA"/>
        </w:rPr>
        <w:t>питної, призначеної для споживання людиною, що подавалась на житлові масиви м. Обухів</w:t>
      </w:r>
      <w:r>
        <w:rPr>
          <w:b w:val="false"/>
          <w:bCs w:val="false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 _</w:t>
      </w:r>
      <w:r>
        <w:rPr>
          <w:b/>
          <w:sz w:val="24"/>
          <w:szCs w:val="24"/>
          <w:u w:val="single"/>
          <w:lang w:val="uk-UA"/>
        </w:rPr>
        <w:t>_ІІІ кварталі</w:t>
      </w:r>
      <w:r>
        <w:rPr>
          <w:b/>
          <w:sz w:val="24"/>
          <w:szCs w:val="24"/>
          <w:lang w:val="uk-UA"/>
        </w:rPr>
        <w:t>__2021</w:t>
      </w:r>
      <w:r>
        <w:rPr>
          <w:b/>
          <w:sz w:val="24"/>
          <w:szCs w:val="24"/>
          <w:u w:val="none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р. </w:t>
      </w:r>
    </w:p>
    <w:tbl>
      <w:tblPr>
        <w:tblW w:w="10200" w:type="dxa"/>
        <w:jc w:val="left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74"/>
        <w:gridCol w:w="1305"/>
        <w:gridCol w:w="1020"/>
        <w:gridCol w:w="1065"/>
        <w:gridCol w:w="975"/>
        <w:gridCol w:w="960"/>
        <w:gridCol w:w="1020"/>
        <w:gridCol w:w="915"/>
        <w:gridCol w:w="1065"/>
      </w:tblGrid>
      <w:tr>
        <w:trPr>
          <w:trHeight w:val="6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Перелік 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показників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Одинтці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виміру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Вода, що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поступає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на 1ступ.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очистки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Вода, що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поступає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на 2 ступ.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очистки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Насосна станція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ІІІ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підйому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Вода з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РЧВ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м.Обухів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Вода з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водопро-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відної 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мережі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м. Обухів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Вода з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РЧВ м/р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Яблу-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невий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Вода з во-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допровід-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ної мережі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м/р Яблу-</w:t>
            </w:r>
          </w:p>
          <w:p>
            <w:pPr>
              <w:pStyle w:val="Normal"/>
              <w:ind w:left="0" w:right="-625" w:hanging="0"/>
              <w:rPr>
                <w:b/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невий</w:t>
            </w:r>
          </w:p>
        </w:tc>
      </w:tr>
      <w:tr>
        <w:trPr>
          <w:trHeight w:val="400" w:hRule="atLeast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Скорочений аналіз</w:t>
            </w:r>
          </w:p>
        </w:tc>
      </w:tr>
      <w:tr>
        <w:trPr>
          <w:trHeight w:val="417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при 20</w:t>
            </w: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при 60</w:t>
            </w: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</w:tr>
      <w:tr>
        <w:trPr>
          <w:trHeight w:val="22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Смак та присмак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</w:t>
            </w:r>
          </w:p>
        </w:tc>
      </w:tr>
      <w:tr>
        <w:trPr>
          <w:trHeight w:val="26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Забарвленість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5,38</w:t>
            </w:r>
          </w:p>
        </w:tc>
      </w:tr>
      <w:tr>
        <w:trPr>
          <w:trHeight w:val="36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Каламутність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0,583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0,60</w:t>
            </w:r>
          </w:p>
        </w:tc>
      </w:tr>
      <w:tr>
        <w:trPr>
          <w:trHeight w:val="333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Залізо загальне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0,398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0,288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</w:t>
            </w:r>
          </w:p>
        </w:tc>
      </w:tr>
      <w:tr>
        <w:trPr>
          <w:trHeight w:val="3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Хлор </w:t>
            </w:r>
          </w:p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залишковий</w:t>
            </w:r>
          </w:p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Відс.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Хлор </w:t>
            </w:r>
          </w:p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залишковий</w:t>
            </w:r>
          </w:p>
          <w:p>
            <w:pPr>
              <w:pStyle w:val="Normal"/>
              <w:spacing w:lineRule="auto" w:line="240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язаний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0,0022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3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ЗМЧ при 37</w:t>
            </w:r>
            <w:r>
              <w:rPr>
                <w:sz w:val="24"/>
                <w:szCs w:val="24"/>
                <w:lang w:val="uk-UA"/>
              </w:rPr>
              <w:t>°</w:t>
            </w: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КУО/см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5,8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6,3</w:t>
            </w:r>
          </w:p>
        </w:tc>
      </w:tr>
      <w:tr>
        <w:trPr>
          <w:trHeight w:val="3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sz w:val="24"/>
                <w:szCs w:val="24"/>
                <w:u w:val="none"/>
              </w:rPr>
            </w:pPr>
            <w:r>
              <w:rPr>
                <w:b w:val="false"/>
                <w:sz w:val="24"/>
                <w:szCs w:val="24"/>
                <w:u w:val="none"/>
              </w:rPr>
              <w:t>Загальні коліформи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КУО/100см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  <w:p>
            <w:pPr>
              <w:pStyle w:val="Normal"/>
              <w:ind w:left="0" w:right="-625" w:hanging="0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vertAlign w:val="superscript"/>
                <w:lang w:val="uk-U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Відс.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</w:tr>
      <w:tr>
        <w:trPr>
          <w:trHeight w:val="228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sz w:val="24"/>
                <w:szCs w:val="24"/>
                <w:u w:val="none"/>
              </w:rPr>
            </w:pPr>
            <w:r>
              <w:rPr>
                <w:b w:val="false"/>
                <w:sz w:val="24"/>
                <w:szCs w:val="24"/>
                <w:u w:val="none"/>
              </w:rPr>
              <w:t>Е. соІі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КУО/100см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Відс.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</w:tr>
      <w:tr>
        <w:trPr>
          <w:trHeight w:val="39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sz w:val="24"/>
                <w:szCs w:val="24"/>
                <w:u w:val="none"/>
              </w:rPr>
            </w:pPr>
            <w:r>
              <w:rPr>
                <w:b w:val="false"/>
                <w:sz w:val="24"/>
                <w:szCs w:val="24"/>
                <w:u w:val="none"/>
              </w:rPr>
              <w:t>Ентерококи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КУО/100см</w:t>
            </w:r>
            <w:r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Відс.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Відс.</w:t>
            </w:r>
          </w:p>
        </w:tc>
      </w:tr>
      <w:tr>
        <w:trPr>
          <w:trHeight w:val="395" w:hRule="atLeast"/>
        </w:trPr>
        <w:tc>
          <w:tcPr>
            <w:tcW w:w="10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6"/>
                <w:szCs w:val="26"/>
                <w:lang w:val="uk-UA"/>
              </w:rPr>
              <w:t>Періодичний скорочений аналіз</w:t>
            </w:r>
          </w:p>
        </w:tc>
      </w:tr>
      <w:tr>
        <w:trPr>
          <w:trHeight w:val="439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7904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Амоній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439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7904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Залізо загальне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439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7904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Водневий </w:t>
            </w:r>
          </w:p>
          <w:p>
            <w:pPr>
              <w:pStyle w:val="Normal"/>
              <w:ind w:left="0" w:right="-7904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 (рН)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рН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5"/>
              <w:numPr>
                <w:ilvl w:val="4"/>
                <w:numId w:val="2"/>
              </w:numPr>
              <w:rPr>
                <w:b w:val="false"/>
                <w:b w:val="false"/>
                <w:sz w:val="24"/>
                <w:szCs w:val="24"/>
                <w:u w:val="none"/>
              </w:rPr>
            </w:pPr>
            <w:r>
              <w:rPr>
                <w:b w:val="false"/>
                <w:sz w:val="24"/>
                <w:szCs w:val="24"/>
                <w:u w:val="none"/>
              </w:rPr>
              <w:t>Перманганатна  окиснюваність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Сухий залишок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465,74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578,12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Хлор </w:t>
            </w:r>
          </w:p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залишковий </w:t>
            </w:r>
          </w:p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Хлор </w:t>
            </w:r>
          </w:p>
          <w:p>
            <w:pPr>
              <w:pStyle w:val="Normal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залишковий </w:t>
            </w:r>
          </w:p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язаний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62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Мг\дм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uk-U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625" w:hang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>
      <w:pPr>
        <w:pStyle w:val="Normal"/>
        <w:ind w:left="0" w:right="-625" w:hanging="0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ind w:left="0" w:right="-625" w:hanging="0"/>
        <w:rPr>
          <w:b/>
          <w:b/>
          <w:sz w:val="26"/>
          <w:szCs w:val="26"/>
          <w:lang w:val="uk-UA"/>
        </w:rPr>
      </w:pPr>
      <w:r>
        <w:rPr/>
      </w:r>
    </w:p>
    <w:sectPr>
      <w:type w:val="nextPage"/>
      <w:pgSz w:w="11906" w:h="16838"/>
      <w:pgMar w:left="1417" w:right="850" w:header="0" w:top="567" w:footer="0" w:bottom="3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-625" w:hanging="0"/>
      <w:outlineLvl w:val="2"/>
    </w:pPr>
    <w:rPr>
      <w:sz w:val="28"/>
      <w:lang w:val="uk-UA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sz w:val="28"/>
      <w:u w:val="single"/>
      <w:lang w:val="uk-U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539</TotalTime>
  <Application>LibreOffice/6.0.7.3$Linux_X86_64 LibreOffice_project/00m0$Build-3</Application>
  <Pages>3</Pages>
  <Words>735</Words>
  <Characters>3616</Characters>
  <CharactersWithSpaces>5659</CharactersWithSpaces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2021-10-07T10:53:14Z</cp:lastPrinted>
  <dcterms:modified xsi:type="dcterms:W3CDTF">2021-10-11T09:16:49Z</dcterms:modified>
  <cp:revision>64</cp:revision>
  <dc:subject/>
  <dc:title/>
</cp:coreProperties>
</file>